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0F" w:rsidRDefault="00AB4E0F" w:rsidP="00AB4E0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b/>
          <w:color w:val="000000"/>
          <w:szCs w:val="24"/>
        </w:rPr>
      </w:pPr>
      <w:r>
        <w:rPr>
          <w:rFonts w:ascii="Times New Roman" w:hAnsi="Times New Roman" w:cs="Times New Roman" w:hint="eastAsia"/>
          <w:b/>
          <w:color w:val="000000"/>
          <w:szCs w:val="24"/>
        </w:rPr>
        <w:t>廣告標題：</w:t>
      </w:r>
      <w:r w:rsidRPr="00D41C39">
        <w:rPr>
          <w:rFonts w:ascii="Times New Roman" w:hAnsi="Times New Roman" w:cs="Times New Roman" w:hint="eastAsia"/>
          <w:color w:val="000000"/>
          <w:sz w:val="18"/>
          <w:szCs w:val="18"/>
        </w:rPr>
        <w:t>(</w:t>
      </w:r>
      <w:r w:rsidRPr="00D41C39">
        <w:rPr>
          <w:rFonts w:ascii="Times New Roman" w:hAnsi="Times New Roman" w:cs="Times New Roman" w:hint="eastAsia"/>
          <w:color w:val="000000"/>
          <w:sz w:val="18"/>
          <w:szCs w:val="18"/>
        </w:rPr>
        <w:t>設計師可自行</w:t>
      </w:r>
      <w:r w:rsidR="001D7928" w:rsidRPr="00D41C39">
        <w:rPr>
          <w:rFonts w:ascii="Times New Roman" w:hAnsi="Times New Roman" w:cs="Times New Roman" w:hint="eastAsia"/>
          <w:color w:val="000000"/>
          <w:sz w:val="18"/>
          <w:szCs w:val="18"/>
        </w:rPr>
        <w:t>選擇、</w:t>
      </w:r>
      <w:r w:rsidR="00D41C39" w:rsidRPr="00D41C39">
        <w:rPr>
          <w:rFonts w:ascii="Times New Roman" w:hAnsi="Times New Roman" w:cs="Times New Roman" w:hint="eastAsia"/>
          <w:color w:val="000000"/>
          <w:sz w:val="18"/>
          <w:szCs w:val="18"/>
        </w:rPr>
        <w:t>修改或新</w:t>
      </w:r>
      <w:r w:rsidRPr="00D41C39">
        <w:rPr>
          <w:rFonts w:ascii="Times New Roman" w:hAnsi="Times New Roman" w:cs="Times New Roman" w:hint="eastAsia"/>
          <w:color w:val="000000"/>
          <w:sz w:val="18"/>
          <w:szCs w:val="18"/>
        </w:rPr>
        <w:t>創</w:t>
      </w:r>
      <w:r w:rsidRPr="00D41C39">
        <w:rPr>
          <w:rFonts w:ascii="Times New Roman" w:hAnsi="Times New Roman" w:cs="Times New Roman" w:hint="eastAsia"/>
          <w:color w:val="000000"/>
          <w:sz w:val="18"/>
          <w:szCs w:val="18"/>
        </w:rPr>
        <w:t>)</w:t>
      </w:r>
    </w:p>
    <w:p w:rsidR="004A0EE8" w:rsidRDefault="004A0EE8" w:rsidP="004A0EE8">
      <w:pPr>
        <w:pStyle w:val="a3"/>
        <w:numPr>
          <w:ilvl w:val="1"/>
          <w:numId w:val="2"/>
        </w:numPr>
        <w:spacing w:beforeLines="50" w:before="180"/>
        <w:ind w:leftChars="0" w:left="851" w:hanging="369"/>
        <w:jc w:val="both"/>
        <w:rPr>
          <w:rFonts w:ascii="Times New Roman" w:hAnsi="Times New Roman" w:cs="Times New Roman" w:hint="eastAsia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人生一堂必修課</w:t>
      </w:r>
    </w:p>
    <w:p w:rsidR="00AB4E0F" w:rsidRDefault="00AB4E0F" w:rsidP="00AB4E0F">
      <w:pPr>
        <w:pStyle w:val="a3"/>
        <w:numPr>
          <w:ilvl w:val="1"/>
          <w:numId w:val="2"/>
        </w:numPr>
        <w:ind w:leftChars="0" w:left="851" w:hanging="369"/>
        <w:jc w:val="both"/>
        <w:rPr>
          <w:rFonts w:ascii="Times New Roman" w:hAnsi="Times New Roman" w:cs="Times New Roman" w:hint="eastAsia"/>
          <w:color w:val="000000"/>
          <w:szCs w:val="24"/>
        </w:rPr>
      </w:pPr>
      <w:r w:rsidRPr="00AB4E0F">
        <w:rPr>
          <w:rFonts w:ascii="Times New Roman" w:hAnsi="Times New Roman" w:cs="Times New Roman" w:hint="eastAsia"/>
          <w:color w:val="000000"/>
          <w:szCs w:val="24"/>
        </w:rPr>
        <w:t>立大志者必</w:t>
      </w:r>
      <w:r w:rsidR="0045252D">
        <w:rPr>
          <w:rFonts w:ascii="Times New Roman" w:hAnsi="Times New Roman" w:cs="Times New Roman" w:hint="eastAsia"/>
          <w:color w:val="000000"/>
          <w:szCs w:val="24"/>
        </w:rPr>
        <w:t>修</w:t>
      </w:r>
      <w:r w:rsidRPr="00AB4E0F">
        <w:rPr>
          <w:rFonts w:ascii="Times New Roman" w:hAnsi="Times New Roman" w:cs="Times New Roman" w:hint="eastAsia"/>
          <w:color w:val="000000"/>
          <w:szCs w:val="24"/>
        </w:rPr>
        <w:t>的一</w:t>
      </w:r>
      <w:r w:rsidR="0045252D">
        <w:rPr>
          <w:rFonts w:ascii="Times New Roman" w:hAnsi="Times New Roman" w:cs="Times New Roman" w:hint="eastAsia"/>
          <w:color w:val="000000"/>
          <w:szCs w:val="24"/>
        </w:rPr>
        <w:t>堂課</w:t>
      </w:r>
    </w:p>
    <w:p w:rsidR="001D7928" w:rsidRDefault="001D7928" w:rsidP="00AB4E0F">
      <w:pPr>
        <w:pStyle w:val="a3"/>
        <w:numPr>
          <w:ilvl w:val="1"/>
          <w:numId w:val="2"/>
        </w:numPr>
        <w:ind w:leftChars="0" w:left="851" w:hanging="369"/>
        <w:jc w:val="both"/>
        <w:rPr>
          <w:rFonts w:ascii="Times New Roman" w:hAnsi="Times New Roman" w:cs="Times New Roman" w:hint="eastAsia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圖書館</w:t>
      </w:r>
      <w:r w:rsidR="00FB3B22">
        <w:rPr>
          <w:rFonts w:ascii="Times New Roman" w:hAnsi="Times New Roman" w:cs="Times New Roman" w:hint="eastAsia"/>
          <w:color w:val="000000"/>
          <w:szCs w:val="24"/>
        </w:rPr>
        <w:t>經典</w:t>
      </w:r>
      <w:r w:rsidR="0045252D">
        <w:rPr>
          <w:rFonts w:ascii="Times New Roman" w:hAnsi="Times New Roman" w:cs="Times New Roman" w:hint="eastAsia"/>
          <w:color w:val="000000"/>
          <w:szCs w:val="24"/>
        </w:rPr>
        <w:t>收藏</w:t>
      </w:r>
      <w:bookmarkStart w:id="0" w:name="_GoBack"/>
      <w:bookmarkEnd w:id="0"/>
    </w:p>
    <w:p w:rsidR="00D41C39" w:rsidRPr="00D41C39" w:rsidRDefault="00D41C39" w:rsidP="00FB3B22">
      <w:pPr>
        <w:ind w:left="851"/>
        <w:jc w:val="both"/>
        <w:rPr>
          <w:rFonts w:ascii="Times New Roman" w:hAnsi="Times New Roman" w:cs="Times New Roman" w:hint="eastAsia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……</w:t>
      </w:r>
    </w:p>
    <w:p w:rsidR="00845E3C" w:rsidRDefault="008F2D83" w:rsidP="00AB4E0F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Times New Roman" w:hAnsi="Times New Roman" w:cs="Times New Roman"/>
          <w:b/>
          <w:color w:val="000000"/>
          <w:szCs w:val="24"/>
        </w:rPr>
      </w:pPr>
      <w:r w:rsidRPr="00DA6199">
        <w:rPr>
          <w:rFonts w:ascii="Times New Roman" w:hAnsi="Times New Roman" w:cs="Times New Roman"/>
          <w:b/>
          <w:color w:val="000000"/>
          <w:szCs w:val="24"/>
        </w:rPr>
        <w:t>書</w:t>
      </w:r>
      <w:r w:rsidR="00172E89" w:rsidRPr="00DA6199">
        <w:rPr>
          <w:rFonts w:ascii="Times New Roman" w:hAnsi="Times New Roman" w:cs="Times New Roman"/>
          <w:b/>
          <w:color w:val="000000"/>
          <w:szCs w:val="24"/>
        </w:rPr>
        <w:t>名：</w:t>
      </w:r>
      <w:r w:rsidRPr="00DA6199">
        <w:rPr>
          <w:rFonts w:ascii="Times New Roman" w:hAnsi="Times New Roman" w:cs="Times New Roman"/>
          <w:b/>
          <w:color w:val="000000"/>
          <w:szCs w:val="24"/>
        </w:rPr>
        <w:t>領導學－文化視野之詮釋分析</w:t>
      </w:r>
    </w:p>
    <w:p w:rsidR="00F13117" w:rsidRPr="00DA6199" w:rsidRDefault="00F13117" w:rsidP="00F13117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Times New Roman" w:hAnsi="Times New Roman" w:cs="Times New Roman"/>
          <w:b/>
          <w:color w:val="000000"/>
          <w:szCs w:val="24"/>
        </w:rPr>
      </w:pPr>
      <w:r w:rsidRPr="00DA6199">
        <w:rPr>
          <w:rFonts w:ascii="Times New Roman" w:hAnsi="Times New Roman" w:cs="Times New Roman"/>
          <w:b/>
          <w:color w:val="000000"/>
          <w:szCs w:val="24"/>
        </w:rPr>
        <w:t>作者：謝金青</w:t>
      </w:r>
      <w:r w:rsidRPr="00F330F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330F0">
        <w:rPr>
          <w:rFonts w:ascii="Times New Roman" w:hAnsi="Times New Roman" w:cs="Times New Roman"/>
          <w:color w:val="000000"/>
          <w:sz w:val="20"/>
          <w:szCs w:val="20"/>
        </w:rPr>
        <w:t>博士、教授</w:t>
      </w:r>
      <w:r w:rsidRPr="00F330F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13117" w:rsidRPr="00DA6199" w:rsidRDefault="00F13117" w:rsidP="00F13117">
      <w:pPr>
        <w:spacing w:beforeLines="50" w:before="180"/>
        <w:ind w:firstLineChars="177" w:firstLine="425"/>
        <w:jc w:val="both"/>
        <w:rPr>
          <w:rFonts w:ascii="Times New Roman" w:hAnsi="Times New Roman" w:cs="Times New Roman"/>
        </w:rPr>
      </w:pPr>
      <w:r w:rsidRPr="00DA6199">
        <w:rPr>
          <w:rFonts w:ascii="Times New Roman" w:hAnsi="Times New Roman" w:cs="Times New Roman"/>
        </w:rPr>
        <w:t>曾任國立新竹教育大學｢人力資源發展研究所｣所長多年，獲</w:t>
      </w:r>
      <w:r>
        <w:rPr>
          <w:rFonts w:ascii="Times New Roman" w:hAnsi="Times New Roman" w:cs="Times New Roman" w:hint="eastAsia"/>
        </w:rPr>
        <w:t>國</w:t>
      </w:r>
      <w:r w:rsidRPr="00DA6199">
        <w:rPr>
          <w:rFonts w:ascii="Times New Roman" w:hAnsi="Times New Roman" w:cs="Times New Roman"/>
        </w:rPr>
        <w:t>科</w:t>
      </w:r>
      <w:r>
        <w:rPr>
          <w:rFonts w:ascii="Times New Roman" w:hAnsi="Times New Roman" w:cs="Times New Roman" w:hint="eastAsia"/>
        </w:rPr>
        <w:t>會</w:t>
      </w:r>
      <w:r w:rsidRPr="00442450">
        <w:rPr>
          <w:rFonts w:ascii="Times New Roman" w:hAnsi="Times New Roman" w:cs="Times New Roman" w:hint="eastAsia"/>
          <w:sz w:val="18"/>
          <w:szCs w:val="18"/>
        </w:rPr>
        <w:t>(</w:t>
      </w:r>
      <w:r w:rsidR="00AF15EF">
        <w:rPr>
          <w:rFonts w:ascii="Times New Roman" w:hAnsi="Times New Roman" w:cs="Times New Roman" w:hint="eastAsia"/>
          <w:sz w:val="18"/>
          <w:szCs w:val="18"/>
        </w:rPr>
        <w:t>今</w:t>
      </w:r>
      <w:r w:rsidRPr="00442450">
        <w:rPr>
          <w:rFonts w:ascii="Times New Roman" w:hAnsi="Times New Roman" w:cs="Times New Roman" w:hint="eastAsia"/>
          <w:sz w:val="18"/>
          <w:szCs w:val="18"/>
        </w:rPr>
        <w:t>科技部</w:t>
      </w:r>
      <w:r w:rsidRPr="00442450">
        <w:rPr>
          <w:rFonts w:ascii="Times New Roman" w:hAnsi="Times New Roman" w:cs="Times New Roman" w:hint="eastAsia"/>
          <w:sz w:val="18"/>
          <w:szCs w:val="18"/>
        </w:rPr>
        <w:t>)</w:t>
      </w:r>
      <w:r w:rsidRPr="00DA6199">
        <w:rPr>
          <w:rFonts w:ascii="Times New Roman" w:hAnsi="Times New Roman" w:cs="Times New Roman"/>
        </w:rPr>
        <w:t>甲乙種獎勵、專題研究計畫</w:t>
      </w:r>
      <w:r>
        <w:rPr>
          <w:rFonts w:ascii="Times New Roman" w:hAnsi="Times New Roman" w:cs="Times New Roman" w:hint="eastAsia"/>
        </w:rPr>
        <w:t>多次</w:t>
      </w:r>
      <w:r w:rsidRPr="00DA6199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著有</w:t>
      </w:r>
      <w:r>
        <w:rPr>
          <w:rFonts w:asciiTheme="minorEastAsia" w:hAnsiTheme="minorEastAsia" w:cs="Times New Roman" w:hint="eastAsia"/>
        </w:rPr>
        <w:t>「</w:t>
      </w:r>
      <w:r w:rsidRPr="00DA6199">
        <w:rPr>
          <w:rFonts w:ascii="Times New Roman" w:hAnsi="Times New Roman" w:cs="Times New Roman"/>
        </w:rPr>
        <w:t>社會科學</w:t>
      </w:r>
      <w:r>
        <w:rPr>
          <w:rFonts w:ascii="Times New Roman" w:hAnsi="Times New Roman" w:cs="Times New Roman" w:hint="eastAsia"/>
        </w:rPr>
        <w:t>研究法</w:t>
      </w:r>
      <w:r>
        <w:rPr>
          <w:rFonts w:asciiTheme="minorEastAsia" w:hAnsiTheme="minorEastAsia" w:cs="Times New Roman" w:hint="eastAsia"/>
        </w:rPr>
        <w:t>」</w:t>
      </w:r>
      <w:r w:rsidRPr="00DA6199">
        <w:rPr>
          <w:rFonts w:ascii="Times New Roman" w:hAnsi="Times New Roman" w:cs="Times New Roman"/>
        </w:rPr>
        <w:t>及學術論文百餘篇。</w:t>
      </w:r>
    </w:p>
    <w:p w:rsidR="00F13117" w:rsidRPr="00A85756" w:rsidRDefault="00F13117" w:rsidP="00F13117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Times New Roman" w:hAnsi="Times New Roman" w:cs="Times New Roman"/>
          <w:szCs w:val="24"/>
        </w:rPr>
      </w:pPr>
      <w:r w:rsidRPr="00A85756">
        <w:rPr>
          <w:rFonts w:ascii="Times New Roman" w:hAnsi="Times New Roman" w:cs="Times New Roman"/>
          <w:b/>
          <w:color w:val="000000"/>
          <w:szCs w:val="24"/>
        </w:rPr>
        <w:t>出版者：</w:t>
      </w:r>
      <w:r w:rsidRPr="00A85756">
        <w:rPr>
          <w:rFonts w:ascii="Times New Roman" w:hAnsi="Times New Roman" w:cs="Times New Roman"/>
          <w:b/>
          <w:szCs w:val="24"/>
        </w:rPr>
        <w:t>黃金學堂</w:t>
      </w:r>
      <w:r w:rsidRPr="00A85756">
        <w:rPr>
          <w:rFonts w:ascii="Times New Roman" w:hAnsi="Times New Roman" w:cs="Times New Roman"/>
          <w:sz w:val="16"/>
          <w:szCs w:val="16"/>
        </w:rPr>
        <w:t>文化出版事業有限公司</w:t>
      </w:r>
    </w:p>
    <w:p w:rsidR="00F13117" w:rsidRPr="00DA6199" w:rsidRDefault="00F13117" w:rsidP="00F13117">
      <w:pPr>
        <w:ind w:leftChars="590" w:left="1416" w:firstLineChars="50" w:firstLin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訂書專線</w:t>
      </w:r>
      <w:r w:rsidRPr="00DA6199">
        <w:rPr>
          <w:rFonts w:ascii="Times New Roman" w:hAnsi="Times New Roman" w:cs="Times New Roman"/>
          <w:szCs w:val="24"/>
        </w:rPr>
        <w:t>：</w:t>
      </w:r>
      <w:r w:rsidRPr="00DA6199">
        <w:rPr>
          <w:rFonts w:ascii="Times New Roman" w:hAnsi="Times New Roman" w:cs="Times New Roman"/>
          <w:szCs w:val="24"/>
        </w:rPr>
        <w:t>02-2368-2919</w:t>
      </w:r>
      <w:r>
        <w:rPr>
          <w:rFonts w:ascii="Times New Roman" w:hAnsi="Times New Roman" w:cs="Times New Roman" w:hint="eastAsia"/>
          <w:szCs w:val="24"/>
        </w:rPr>
        <w:t>；</w:t>
      </w:r>
      <w:r w:rsidRPr="00DA6199">
        <w:rPr>
          <w:rStyle w:val="a4"/>
          <w:rFonts w:ascii="Times New Roman" w:hAnsi="Times New Roman" w:cs="Times New Roman"/>
          <w:szCs w:val="24"/>
        </w:rPr>
        <w:t>1001@uhall1588.com</w:t>
      </w:r>
    </w:p>
    <w:p w:rsidR="00F13117" w:rsidRPr="00DA6199" w:rsidRDefault="00F13117" w:rsidP="00F13117">
      <w:pPr>
        <w:ind w:leftChars="590" w:left="1416" w:firstLineChars="50" w:firstLine="120"/>
        <w:rPr>
          <w:rFonts w:ascii="Times New Roman" w:hAnsi="Times New Roman" w:cs="Times New Roman"/>
          <w:b/>
          <w:color w:val="000000"/>
          <w:szCs w:val="24"/>
        </w:rPr>
      </w:pPr>
      <w:r w:rsidRPr="00DA6199">
        <w:rPr>
          <w:rFonts w:ascii="Times New Roman" w:hAnsi="Times New Roman" w:cs="Times New Roman"/>
          <w:szCs w:val="24"/>
        </w:rPr>
        <w:t>統一編號：</w:t>
      </w:r>
      <w:r w:rsidRPr="00DA6199">
        <w:rPr>
          <w:rFonts w:ascii="Times New Roman" w:hAnsi="Times New Roman" w:cs="Times New Roman"/>
          <w:szCs w:val="24"/>
        </w:rPr>
        <w:t>54162494</w:t>
      </w:r>
      <w:r>
        <w:rPr>
          <w:rFonts w:ascii="Times New Roman" w:hAnsi="Times New Roman" w:cs="Times New Roman" w:hint="eastAsia"/>
          <w:szCs w:val="24"/>
        </w:rPr>
        <w:t>；</w:t>
      </w:r>
      <w:r w:rsidRPr="00DA6199">
        <w:rPr>
          <w:rFonts w:ascii="Times New Roman" w:hAnsi="Times New Roman" w:cs="Times New Roman"/>
          <w:szCs w:val="24"/>
        </w:rPr>
        <w:t>網址：</w:t>
      </w:r>
      <w:r w:rsidRPr="00DA6199">
        <w:rPr>
          <w:rFonts w:ascii="Times New Roman" w:hAnsi="Times New Roman" w:cs="Times New Roman"/>
          <w:szCs w:val="24"/>
        </w:rPr>
        <w:t>http://uhall1588.com</w:t>
      </w:r>
    </w:p>
    <w:p w:rsidR="00AE3076" w:rsidRPr="00DA6199" w:rsidRDefault="00AE3076" w:rsidP="00F13117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Times New Roman" w:hAnsi="Times New Roman" w:cs="Times New Roman"/>
          <w:b/>
          <w:color w:val="000000"/>
          <w:szCs w:val="24"/>
        </w:rPr>
      </w:pPr>
      <w:r w:rsidRPr="00DA6199">
        <w:rPr>
          <w:rFonts w:ascii="Times New Roman" w:hAnsi="Times New Roman" w:cs="Times New Roman"/>
          <w:b/>
          <w:color w:val="000000"/>
          <w:szCs w:val="24"/>
        </w:rPr>
        <w:t>書摘：</w:t>
      </w:r>
      <w:r w:rsidR="00DA6199" w:rsidRPr="008446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C00F4">
        <w:rPr>
          <w:rFonts w:ascii="Times New Roman" w:hAnsi="Times New Roman" w:cs="Times New Roman" w:hint="eastAsia"/>
          <w:color w:val="000000"/>
          <w:sz w:val="20"/>
          <w:szCs w:val="20"/>
        </w:rPr>
        <w:t>可</w:t>
      </w:r>
      <w:r w:rsidR="00DA6199" w:rsidRPr="008446A2">
        <w:rPr>
          <w:rFonts w:ascii="Times New Roman" w:hAnsi="Times New Roman" w:cs="Times New Roman"/>
          <w:color w:val="000000"/>
          <w:sz w:val="20"/>
          <w:szCs w:val="20"/>
        </w:rPr>
        <w:t>自由摘錄</w:t>
      </w:r>
      <w:r w:rsidR="00DA6199" w:rsidRPr="008446A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E3076" w:rsidRDefault="005F029E" w:rsidP="005F029E">
      <w:pPr>
        <w:spacing w:beforeLines="50" w:before="180"/>
        <w:ind w:firstLineChars="177" w:firstLine="425"/>
        <w:jc w:val="both"/>
        <w:rPr>
          <w:rFonts w:ascii="Times New Roman" w:hAnsi="Times New Roman" w:cs="Times New Roman"/>
        </w:rPr>
      </w:pPr>
      <w:r w:rsidRPr="00DA6199">
        <w:rPr>
          <w:rFonts w:ascii="Times New Roman" w:hAnsi="Times New Roman" w:cs="Times New Roman"/>
        </w:rPr>
        <w:t>「領導」，是人生的一堂必修課。每個人的人生，有時扮演領導者，有時扮演被領導者，更多的時候兩種角色兼而有之。誠如英國元帥蒙哥馬利所說：「不論男人女人，不論人數多少，只要人類聚集成群，就需要領導藝術！」</w:t>
      </w:r>
      <w:r w:rsidRPr="00DA6199">
        <w:rPr>
          <w:rFonts w:ascii="Times New Roman" w:hAnsi="Times New Roman" w:cs="Times New Roman"/>
        </w:rPr>
        <w:t>…</w:t>
      </w:r>
      <w:r w:rsidR="00FE2B1A" w:rsidRPr="007A3D7A">
        <w:rPr>
          <w:rFonts w:ascii="新細明體" w:hAnsi="新細明體" w:hint="eastAsia"/>
          <w:sz w:val="18"/>
          <w:szCs w:val="18"/>
        </w:rPr>
        <w:t>(</w:t>
      </w:r>
      <w:r w:rsidR="00FE2B1A">
        <w:rPr>
          <w:rFonts w:ascii="新細明體" w:hAnsi="新細明體" w:hint="eastAsia"/>
          <w:sz w:val="18"/>
          <w:szCs w:val="18"/>
        </w:rPr>
        <w:t>封底</w:t>
      </w:r>
      <w:r w:rsidR="00FE2B1A" w:rsidRPr="007A3D7A">
        <w:rPr>
          <w:rFonts w:ascii="新細明體" w:hAnsi="新細明體" w:hint="eastAsia"/>
          <w:sz w:val="18"/>
          <w:szCs w:val="18"/>
        </w:rPr>
        <w:t>)</w:t>
      </w:r>
    </w:p>
    <w:p w:rsidR="005F029E" w:rsidRPr="00DA6199" w:rsidRDefault="00DA6199" w:rsidP="00DA6199">
      <w:pPr>
        <w:spacing w:beforeLines="150" w:before="540"/>
        <w:ind w:firstLineChars="17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170180</wp:posOffset>
                </wp:positionV>
                <wp:extent cx="5227320" cy="0"/>
                <wp:effectExtent l="0" t="0" r="1143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3.4pt" to="41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" strokecolor="black [3040]"/>
            </w:pict>
          </mc:Fallback>
        </mc:AlternateContent>
      </w:r>
      <w:r w:rsidRPr="00DA6199">
        <w:rPr>
          <w:rFonts w:ascii="Times New Roman" w:hAnsi="Times New Roman" w:cs="Times New Roman"/>
          <w:szCs w:val="24"/>
        </w:rPr>
        <w:t>上一個</w:t>
      </w:r>
      <w:r w:rsidRPr="00DA6199">
        <w:rPr>
          <w:rFonts w:ascii="Times New Roman" w:hAnsi="Times New Roman" w:cs="Times New Roman"/>
        </w:rPr>
        <w:t>世紀</w:t>
      </w:r>
      <w:r w:rsidRPr="00DA6199">
        <w:rPr>
          <w:rFonts w:ascii="Times New Roman" w:hAnsi="Times New Roman" w:cs="Times New Roman"/>
          <w:szCs w:val="24"/>
        </w:rPr>
        <w:t>，</w:t>
      </w:r>
      <w:proofErr w:type="gramStart"/>
      <w:r w:rsidRPr="00DA6199">
        <w:rPr>
          <w:rFonts w:ascii="Times New Roman" w:hAnsi="Times New Roman" w:cs="Times New Roman"/>
          <w:szCs w:val="24"/>
        </w:rPr>
        <w:t>一位奧裔</w:t>
      </w:r>
      <w:proofErr w:type="gramEnd"/>
      <w:r w:rsidRPr="00DA6199">
        <w:rPr>
          <w:rFonts w:ascii="Times New Roman" w:hAnsi="Times New Roman" w:cs="Times New Roman"/>
          <w:szCs w:val="24"/>
        </w:rPr>
        <w:t>美籍的經濟學家</w:t>
      </w:r>
      <w:r w:rsidRPr="00DA6199">
        <w:rPr>
          <w:rStyle w:val="langwithname"/>
          <w:rFonts w:ascii="Times New Roman" w:hAnsi="Times New Roman" w:cs="Times New Roman"/>
          <w:bCs/>
          <w:lang w:val="de-DE"/>
        </w:rPr>
        <w:t>Ludwig von Mises(</w:t>
      </w:r>
      <w:r w:rsidRPr="00DA6199">
        <w:rPr>
          <w:rStyle w:val="langwithname"/>
          <w:rFonts w:ascii="Times New Roman" w:hAnsi="Times New Roman" w:cs="Times New Roman"/>
          <w:bCs/>
          <w:lang w:val="de-DE"/>
        </w:rPr>
        <w:t>米塞斯</w:t>
      </w:r>
      <w:r w:rsidRPr="00DA6199">
        <w:rPr>
          <w:rStyle w:val="langwithname"/>
          <w:rFonts w:ascii="Times New Roman" w:hAnsi="Times New Roman" w:cs="Times New Roman"/>
          <w:bCs/>
          <w:lang w:val="de-DE"/>
        </w:rPr>
        <w:t>)</w:t>
      </w:r>
      <w:r w:rsidRPr="00DA6199">
        <w:rPr>
          <w:rStyle w:val="langwithname"/>
          <w:rFonts w:ascii="Times New Roman" w:hAnsi="Times New Roman" w:cs="Times New Roman"/>
          <w:bCs/>
          <w:lang w:val="de-DE"/>
        </w:rPr>
        <w:t>，寫了一本有趣但深奧的書：</w:t>
      </w:r>
      <w:r w:rsidRPr="00DA6199">
        <w:rPr>
          <w:rStyle w:val="langwithname"/>
          <w:rFonts w:ascii="Times New Roman" w:hAnsi="Times New Roman" w:cs="Times New Roman"/>
          <w:bCs/>
          <w:lang w:val="de-DE"/>
        </w:rPr>
        <w:t xml:space="preserve">Human Action : a treatise on economics </w:t>
      </w:r>
      <w:r w:rsidRPr="00DA6199">
        <w:rPr>
          <w:rStyle w:val="langwithname"/>
          <w:rFonts w:ascii="Times New Roman" w:hAnsi="Times New Roman" w:cs="Times New Roman"/>
          <w:lang w:val="de-DE"/>
        </w:rPr>
        <w:t>(</w:t>
      </w:r>
      <w:r w:rsidRPr="00DA6199">
        <w:rPr>
          <w:rStyle w:val="langwithname"/>
          <w:rFonts w:ascii="Times New Roman" w:hAnsi="Times New Roman" w:cs="Times New Roman"/>
          <w:lang w:val="de-DE"/>
        </w:rPr>
        <w:t>人的行為</w:t>
      </w:r>
      <w:r w:rsidRPr="00DA6199">
        <w:rPr>
          <w:rStyle w:val="langwithname"/>
          <w:rFonts w:ascii="Times New Roman" w:hAnsi="Times New Roman" w:cs="Times New Roman"/>
          <w:lang w:val="de-DE"/>
        </w:rPr>
        <w:t>)</w:t>
      </w:r>
      <w:r w:rsidRPr="00DA6199">
        <w:rPr>
          <w:rStyle w:val="langwithname"/>
          <w:rFonts w:ascii="Times New Roman" w:hAnsi="Times New Roman" w:cs="Times New Roman"/>
          <w:lang w:val="de-DE"/>
        </w:rPr>
        <w:t>。</w:t>
      </w:r>
      <w:r w:rsidRPr="00DA6199">
        <w:rPr>
          <w:rStyle w:val="langwithname"/>
          <w:rFonts w:ascii="Times New Roman" w:hAnsi="Times New Roman" w:cs="Times New Roman"/>
          <w:bCs/>
          <w:lang w:val="de-DE"/>
        </w:rPr>
        <w:t>Mises</w:t>
      </w:r>
      <w:r w:rsidRPr="00DA6199">
        <w:rPr>
          <w:rFonts w:ascii="Times New Roman" w:hAnsi="Times New Roman" w:cs="Times New Roman"/>
          <w:szCs w:val="24"/>
        </w:rPr>
        <w:t>的看法很有趣，他說如果我們觀察人的行為，會大感驚奇，並發現一些無法分析或解釋的神秘問題。他的絕對主張是：「研究人的外在行為即可，其它放過！」</w:t>
      </w:r>
      <w:r w:rsidRPr="00DA6199">
        <w:rPr>
          <w:rStyle w:val="langwithname"/>
          <w:rFonts w:ascii="Times New Roman" w:hAnsi="Times New Roman" w:cs="Times New Roman"/>
          <w:bCs/>
          <w:lang w:val="de-DE"/>
        </w:rPr>
        <w:t>Mises</w:t>
      </w:r>
      <w:r w:rsidRPr="00DA6199">
        <w:rPr>
          <w:rStyle w:val="langwithname"/>
          <w:rFonts w:ascii="Times New Roman" w:hAnsi="Times New Roman" w:cs="Times New Roman"/>
          <w:bCs/>
          <w:lang w:val="de-DE"/>
        </w:rPr>
        <w:t>的主張和領導學的行為論觀點有異曲同工之妙</w:t>
      </w:r>
      <w:r w:rsidRPr="00DA6199">
        <w:rPr>
          <w:rFonts w:ascii="Times New Roman" w:hAnsi="Times New Roman" w:cs="Times New Roman"/>
        </w:rPr>
        <w:t>。</w:t>
      </w:r>
      <w:r w:rsidRPr="00DA6199">
        <w:rPr>
          <w:rFonts w:ascii="Times New Roman" w:hAnsi="Times New Roman" w:cs="Times New Roman"/>
        </w:rPr>
        <w:t>…</w:t>
      </w:r>
      <w:r w:rsidR="00FE2B1A" w:rsidRPr="007A3D7A">
        <w:rPr>
          <w:rFonts w:ascii="新細明體" w:hAnsi="新細明體" w:hint="eastAsia"/>
          <w:sz w:val="18"/>
          <w:szCs w:val="18"/>
        </w:rPr>
        <w:t>(摘自第</w:t>
      </w:r>
      <w:r w:rsidR="009E4DFE">
        <w:rPr>
          <w:rFonts w:ascii="新細明體" w:hAnsi="新細明體" w:hint="eastAsia"/>
          <w:sz w:val="18"/>
          <w:szCs w:val="18"/>
        </w:rPr>
        <w:t>3</w:t>
      </w:r>
      <w:r w:rsidR="00FE2B1A" w:rsidRPr="007A3D7A">
        <w:rPr>
          <w:rFonts w:ascii="新細明體" w:hAnsi="新細明體" w:hint="eastAsia"/>
          <w:sz w:val="18"/>
          <w:szCs w:val="18"/>
        </w:rPr>
        <w:t>章)</w:t>
      </w:r>
    </w:p>
    <w:p w:rsidR="00DA6199" w:rsidRDefault="00792E2D" w:rsidP="00792E2D">
      <w:pPr>
        <w:spacing w:beforeLines="150" w:before="540"/>
        <w:ind w:firstLineChars="200" w:firstLine="480"/>
        <w:jc w:val="both"/>
        <w:rPr>
          <w:szCs w:val="4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34A5C" wp14:editId="4BA86F16">
                <wp:simplePos x="0" y="0"/>
                <wp:positionH relativeFrom="column">
                  <wp:posOffset>25400</wp:posOffset>
                </wp:positionH>
                <wp:positionV relativeFrom="paragraph">
                  <wp:posOffset>187960</wp:posOffset>
                </wp:positionV>
                <wp:extent cx="5227320" cy="0"/>
                <wp:effectExtent l="0" t="0" r="1143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4.8pt" to="41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" strokecolor="black [3040]"/>
            </w:pict>
          </mc:Fallback>
        </mc:AlternateContent>
      </w:r>
      <w:r>
        <w:rPr>
          <w:rFonts w:hint="eastAsia"/>
          <w:szCs w:val="44"/>
        </w:rPr>
        <w:t>走上領導之路，代表著你的生命意向，也代表著你對自我實現的期許。走上領導之路，並不代表你對權力的飢渴，或是對江湖力量的渴望，但至少說明了你不是陶淵明，不見得喜歡</w:t>
      </w:r>
      <w:r>
        <w:rPr>
          <w:rFonts w:ascii="新細明體" w:hAnsi="新細明體" w:hint="eastAsia"/>
          <w:szCs w:val="44"/>
        </w:rPr>
        <w:t>「</w:t>
      </w:r>
      <w:r>
        <w:rPr>
          <w:rFonts w:hint="eastAsia"/>
          <w:szCs w:val="44"/>
        </w:rPr>
        <w:t>種豆南山下</w:t>
      </w:r>
      <w:r>
        <w:rPr>
          <w:rFonts w:ascii="新細明體" w:hAnsi="新細明體" w:hint="eastAsia"/>
          <w:szCs w:val="44"/>
        </w:rPr>
        <w:t>」</w:t>
      </w:r>
      <w:r>
        <w:rPr>
          <w:rFonts w:hint="eastAsia"/>
          <w:szCs w:val="44"/>
        </w:rPr>
        <w:t>，不見得樂於享受</w:t>
      </w:r>
      <w:r>
        <w:rPr>
          <w:rFonts w:ascii="新細明體" w:hAnsi="新細明體" w:hint="eastAsia"/>
          <w:szCs w:val="44"/>
        </w:rPr>
        <w:t>「</w:t>
      </w:r>
      <w:proofErr w:type="gramStart"/>
      <w:r>
        <w:rPr>
          <w:rFonts w:hint="eastAsia"/>
          <w:szCs w:val="44"/>
        </w:rPr>
        <w:t>草盛豆苗</w:t>
      </w:r>
      <w:proofErr w:type="gramEnd"/>
      <w:r>
        <w:rPr>
          <w:rFonts w:hint="eastAsia"/>
          <w:szCs w:val="44"/>
        </w:rPr>
        <w:t>稀</w:t>
      </w:r>
      <w:r>
        <w:rPr>
          <w:rFonts w:ascii="新細明體" w:hAnsi="新細明體" w:hint="eastAsia"/>
          <w:szCs w:val="44"/>
        </w:rPr>
        <w:t>」</w:t>
      </w:r>
      <w:r>
        <w:rPr>
          <w:rFonts w:hint="eastAsia"/>
          <w:szCs w:val="44"/>
        </w:rPr>
        <w:t>。因為如此，你需要揣摩或者是學習華夏文化的領導實務方略。</w:t>
      </w:r>
      <w:r w:rsidR="009203AC">
        <w:rPr>
          <w:szCs w:val="44"/>
        </w:rPr>
        <w:t>…</w:t>
      </w:r>
      <w:r w:rsidR="007A3D7A" w:rsidRPr="007A3D7A">
        <w:rPr>
          <w:rFonts w:ascii="新細明體" w:hAnsi="新細明體" w:hint="eastAsia"/>
          <w:sz w:val="18"/>
          <w:szCs w:val="18"/>
        </w:rPr>
        <w:t>(摘自第1</w:t>
      </w:r>
      <w:r w:rsidR="00FE2B1A">
        <w:rPr>
          <w:rFonts w:ascii="新細明體" w:hAnsi="新細明體" w:hint="eastAsia"/>
          <w:sz w:val="18"/>
          <w:szCs w:val="18"/>
        </w:rPr>
        <w:t>2</w:t>
      </w:r>
      <w:r w:rsidR="007A3D7A" w:rsidRPr="007A3D7A">
        <w:rPr>
          <w:rFonts w:ascii="新細明體" w:hAnsi="新細明體" w:hint="eastAsia"/>
          <w:sz w:val="18"/>
          <w:szCs w:val="18"/>
        </w:rPr>
        <w:t>章)</w:t>
      </w:r>
    </w:p>
    <w:p w:rsidR="009203AC" w:rsidRPr="009203AC" w:rsidRDefault="009203AC" w:rsidP="009203AC">
      <w:pPr>
        <w:spacing w:beforeLines="150" w:before="540" w:afterLines="50" w:after="180"/>
        <w:jc w:val="both"/>
        <w:rPr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EBDFC" wp14:editId="3BFB3288">
                <wp:simplePos x="0" y="0"/>
                <wp:positionH relativeFrom="column">
                  <wp:posOffset>25400</wp:posOffset>
                </wp:positionH>
                <wp:positionV relativeFrom="paragraph">
                  <wp:posOffset>142240</wp:posOffset>
                </wp:positionV>
                <wp:extent cx="5227320" cy="0"/>
                <wp:effectExtent l="0" t="0" r="1143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1.2pt" to="413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" strokecolor="black [3040]"/>
            </w:pict>
          </mc:Fallback>
        </mc:AlternateContent>
      </w:r>
      <w:r w:rsidRPr="009203AC">
        <w:rPr>
          <w:rFonts w:ascii="新細明體" w:hAnsi="新細明體"/>
          <w:b/>
          <w:szCs w:val="24"/>
        </w:rPr>
        <w:t>【個案研討</w:t>
      </w:r>
      <w:r w:rsidRPr="009203AC">
        <w:rPr>
          <w:rFonts w:ascii="新細明體" w:hAnsi="新細明體" w:hint="eastAsia"/>
          <w:b/>
          <w:szCs w:val="24"/>
        </w:rPr>
        <w:t>1</w:t>
      </w:r>
      <w:r w:rsidRPr="009203AC">
        <w:rPr>
          <w:rFonts w:ascii="新細明體" w:hAnsi="新細明體"/>
          <w:b/>
          <w:szCs w:val="24"/>
        </w:rPr>
        <w:t>】</w:t>
      </w:r>
      <w:r w:rsidRPr="009203AC">
        <w:rPr>
          <w:rFonts w:ascii="新細明體" w:hAnsi="新細明體" w:hint="eastAsia"/>
          <w:b/>
          <w:szCs w:val="24"/>
        </w:rPr>
        <w:t>皇家讀書秘訣</w:t>
      </w:r>
    </w:p>
    <w:p w:rsidR="009203AC" w:rsidRDefault="009203AC" w:rsidP="009203AC">
      <w:pPr>
        <w:shd w:val="clear" w:color="auto" w:fill="FFFFFF"/>
        <w:spacing w:beforeLines="50" w:before="180"/>
        <w:ind w:firstLineChars="200" w:firstLine="480"/>
        <w:jc w:val="both"/>
      </w:pPr>
      <w:r>
        <w:rPr>
          <w:rFonts w:hint="eastAsia"/>
        </w:rPr>
        <w:t>蜀漢</w:t>
      </w:r>
      <w:proofErr w:type="gramStart"/>
      <w:r>
        <w:rPr>
          <w:rFonts w:hint="eastAsia"/>
        </w:rPr>
        <w:t>七位皇</w:t>
      </w:r>
      <w:proofErr w:type="gramEnd"/>
      <w:r>
        <w:rPr>
          <w:rFonts w:hint="eastAsia"/>
        </w:rPr>
        <w:t>子的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讀老師名叫</w:t>
      </w:r>
      <w:proofErr w:type="gramStart"/>
      <w:r>
        <w:rPr>
          <w:rFonts w:hint="eastAsia"/>
        </w:rPr>
        <w:t>郤</w:t>
      </w:r>
      <w:proofErr w:type="gramEnd"/>
      <w:r>
        <w:rPr>
          <w:rFonts w:hint="eastAsia"/>
        </w:rPr>
        <w:t>正。財政部長孟光趁機向</w:t>
      </w:r>
      <w:proofErr w:type="gramStart"/>
      <w:r>
        <w:rPr>
          <w:rFonts w:hint="eastAsia"/>
        </w:rPr>
        <w:t>郤</w:t>
      </w:r>
      <w:proofErr w:type="gramEnd"/>
      <w:r>
        <w:rPr>
          <w:rFonts w:hint="eastAsia"/>
        </w:rPr>
        <w:t>正垂詢皇子的成績表現，但</w:t>
      </w:r>
      <w:proofErr w:type="gramStart"/>
      <w:r>
        <w:rPr>
          <w:rFonts w:hint="eastAsia"/>
        </w:rPr>
        <w:t>郤</w:t>
      </w:r>
      <w:proofErr w:type="gramEnd"/>
      <w:r>
        <w:rPr>
          <w:rFonts w:hint="eastAsia"/>
        </w:rPr>
        <w:t>正吞吞吐吐，不願意透露皇家讀書秘訣，孟光就打開天窗說亮話：</w:t>
      </w:r>
    </w:p>
    <w:p w:rsidR="009203AC" w:rsidRPr="009203AC" w:rsidRDefault="009203AC" w:rsidP="009203AC">
      <w:pPr>
        <w:shd w:val="clear" w:color="auto" w:fill="FFFFFF"/>
        <w:spacing w:beforeLines="50" w:before="180"/>
        <w:ind w:firstLineChars="200" w:firstLine="48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新細明體" w:hAnsi="新細明體" w:hint="eastAsia"/>
        </w:rPr>
        <w:t>當今天下尚未統一，未來國家領導人的</w:t>
      </w:r>
      <w:r>
        <w:rPr>
          <w:rFonts w:hint="eastAsia"/>
        </w:rPr>
        <w:t>智謀</w:t>
      </w:r>
      <w:proofErr w:type="gramStart"/>
      <w:r>
        <w:rPr>
          <w:rFonts w:hint="eastAsia"/>
        </w:rPr>
        <w:t>權略最</w:t>
      </w:r>
      <w:proofErr w:type="gramEnd"/>
      <w:r>
        <w:rPr>
          <w:rFonts w:hint="eastAsia"/>
        </w:rPr>
        <w:t>重要了。皇子的讀書不能</w:t>
      </w:r>
      <w:r>
        <w:rPr>
          <w:rFonts w:hint="eastAsia"/>
        </w:rPr>
        <w:lastRenderedPageBreak/>
        <w:t>和一般人一樣，只求博聞強記，你應該在最重要的關鍵下功夫啊</w:t>
      </w:r>
      <w:r>
        <w:rPr>
          <w:rFonts w:ascii="新細明體" w:hAnsi="新細明體" w:hint="eastAsia"/>
        </w:rPr>
        <w:t>！</w:t>
      </w:r>
      <w:r>
        <w:rPr>
          <w:rFonts w:ascii="新細明體" w:hAnsi="新細明體"/>
        </w:rPr>
        <w:t>…</w:t>
      </w:r>
      <w:r w:rsidR="007A3D7A" w:rsidRPr="007A3D7A">
        <w:rPr>
          <w:rFonts w:ascii="新細明體" w:hAnsi="新細明體" w:hint="eastAsia"/>
          <w:sz w:val="18"/>
          <w:szCs w:val="18"/>
        </w:rPr>
        <w:t>(摘自第1章)</w:t>
      </w:r>
    </w:p>
    <w:sectPr w:rsidR="009203AC" w:rsidRPr="00920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EF" w:rsidRDefault="00FC7BEF" w:rsidP="00DA6199">
      <w:r>
        <w:separator/>
      </w:r>
    </w:p>
  </w:endnote>
  <w:endnote w:type="continuationSeparator" w:id="0">
    <w:p w:rsidR="00FC7BEF" w:rsidRDefault="00FC7BEF" w:rsidP="00DA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EF" w:rsidRDefault="00FC7BEF" w:rsidP="00DA6199">
      <w:r>
        <w:separator/>
      </w:r>
    </w:p>
  </w:footnote>
  <w:footnote w:type="continuationSeparator" w:id="0">
    <w:p w:rsidR="00FC7BEF" w:rsidRDefault="00FC7BEF" w:rsidP="00DA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7383"/>
    <w:multiLevelType w:val="hybridMultilevel"/>
    <w:tmpl w:val="3CEA3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4CE6F24">
      <w:start w:val="1"/>
      <w:numFmt w:val="bullet"/>
      <w:lvlText w:val="◎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8FC1D77"/>
    <w:multiLevelType w:val="hybridMultilevel"/>
    <w:tmpl w:val="11FA26DE"/>
    <w:lvl w:ilvl="0" w:tplc="2C9CB8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89"/>
    <w:rsid w:val="00002A94"/>
    <w:rsid w:val="00172E89"/>
    <w:rsid w:val="001D7928"/>
    <w:rsid w:val="001E34BD"/>
    <w:rsid w:val="00215210"/>
    <w:rsid w:val="00222A0A"/>
    <w:rsid w:val="003A5D92"/>
    <w:rsid w:val="00420B68"/>
    <w:rsid w:val="00442450"/>
    <w:rsid w:val="0045252D"/>
    <w:rsid w:val="00483D98"/>
    <w:rsid w:val="00493CA2"/>
    <w:rsid w:val="004A0EE8"/>
    <w:rsid w:val="004C00F4"/>
    <w:rsid w:val="005C672A"/>
    <w:rsid w:val="005F029E"/>
    <w:rsid w:val="00606593"/>
    <w:rsid w:val="00635CFD"/>
    <w:rsid w:val="00667C3D"/>
    <w:rsid w:val="006F6516"/>
    <w:rsid w:val="00773289"/>
    <w:rsid w:val="00792E2D"/>
    <w:rsid w:val="007A3D7A"/>
    <w:rsid w:val="008446A2"/>
    <w:rsid w:val="00845E3C"/>
    <w:rsid w:val="008577F8"/>
    <w:rsid w:val="00890AD1"/>
    <w:rsid w:val="008D2E12"/>
    <w:rsid w:val="008F2D83"/>
    <w:rsid w:val="009203AC"/>
    <w:rsid w:val="0093737B"/>
    <w:rsid w:val="00973B8D"/>
    <w:rsid w:val="00974485"/>
    <w:rsid w:val="009A3E13"/>
    <w:rsid w:val="009B47E9"/>
    <w:rsid w:val="009E4DFE"/>
    <w:rsid w:val="00A17AAE"/>
    <w:rsid w:val="00A85756"/>
    <w:rsid w:val="00AB4E0F"/>
    <w:rsid w:val="00AE3076"/>
    <w:rsid w:val="00AF15EF"/>
    <w:rsid w:val="00B1770F"/>
    <w:rsid w:val="00B77FE7"/>
    <w:rsid w:val="00BD7CBF"/>
    <w:rsid w:val="00BF39A8"/>
    <w:rsid w:val="00BF4229"/>
    <w:rsid w:val="00BF48FC"/>
    <w:rsid w:val="00C25013"/>
    <w:rsid w:val="00C55B11"/>
    <w:rsid w:val="00C64124"/>
    <w:rsid w:val="00D00421"/>
    <w:rsid w:val="00D11B28"/>
    <w:rsid w:val="00D124C5"/>
    <w:rsid w:val="00D41C39"/>
    <w:rsid w:val="00D64CF9"/>
    <w:rsid w:val="00DA6199"/>
    <w:rsid w:val="00DE0C5C"/>
    <w:rsid w:val="00E608AF"/>
    <w:rsid w:val="00ED38A0"/>
    <w:rsid w:val="00F13117"/>
    <w:rsid w:val="00F330F0"/>
    <w:rsid w:val="00F339D2"/>
    <w:rsid w:val="00FA44A9"/>
    <w:rsid w:val="00FA6A0D"/>
    <w:rsid w:val="00FB3B22"/>
    <w:rsid w:val="00FC7BEF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3C"/>
    <w:pPr>
      <w:ind w:leftChars="200" w:left="480"/>
    </w:pPr>
  </w:style>
  <w:style w:type="character" w:styleId="a4">
    <w:name w:val="Hyperlink"/>
    <w:uiPriority w:val="99"/>
    <w:unhideWhenUsed/>
    <w:rsid w:val="00845E3C"/>
    <w:rPr>
      <w:color w:val="0000FF"/>
      <w:u w:val="single"/>
    </w:rPr>
  </w:style>
  <w:style w:type="paragraph" w:styleId="a5">
    <w:name w:val="endnote text"/>
    <w:basedOn w:val="a"/>
    <w:link w:val="a6"/>
    <w:semiHidden/>
    <w:rsid w:val="00DA6199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章節附註文字 字元"/>
    <w:basedOn w:val="a0"/>
    <w:link w:val="a5"/>
    <w:semiHidden/>
    <w:rsid w:val="00DA6199"/>
    <w:rPr>
      <w:rFonts w:ascii="Times New Roman" w:eastAsia="新細明體" w:hAnsi="Times New Roman" w:cs="Times New Roman"/>
      <w:szCs w:val="20"/>
    </w:rPr>
  </w:style>
  <w:style w:type="character" w:styleId="a7">
    <w:name w:val="endnote reference"/>
    <w:semiHidden/>
    <w:rsid w:val="00DA6199"/>
    <w:rPr>
      <w:vertAlign w:val="superscript"/>
    </w:rPr>
  </w:style>
  <w:style w:type="character" w:customStyle="1" w:styleId="langwithname">
    <w:name w:val="langwithname"/>
    <w:rsid w:val="00DA6199"/>
  </w:style>
  <w:style w:type="paragraph" w:styleId="a8">
    <w:name w:val="header"/>
    <w:basedOn w:val="a"/>
    <w:link w:val="a9"/>
    <w:uiPriority w:val="99"/>
    <w:unhideWhenUsed/>
    <w:rsid w:val="00AB4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4E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B4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4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3C"/>
    <w:pPr>
      <w:ind w:leftChars="200" w:left="480"/>
    </w:pPr>
  </w:style>
  <w:style w:type="character" w:styleId="a4">
    <w:name w:val="Hyperlink"/>
    <w:uiPriority w:val="99"/>
    <w:unhideWhenUsed/>
    <w:rsid w:val="00845E3C"/>
    <w:rPr>
      <w:color w:val="0000FF"/>
      <w:u w:val="single"/>
    </w:rPr>
  </w:style>
  <w:style w:type="paragraph" w:styleId="a5">
    <w:name w:val="endnote text"/>
    <w:basedOn w:val="a"/>
    <w:link w:val="a6"/>
    <w:semiHidden/>
    <w:rsid w:val="00DA6199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章節附註文字 字元"/>
    <w:basedOn w:val="a0"/>
    <w:link w:val="a5"/>
    <w:semiHidden/>
    <w:rsid w:val="00DA6199"/>
    <w:rPr>
      <w:rFonts w:ascii="Times New Roman" w:eastAsia="新細明體" w:hAnsi="Times New Roman" w:cs="Times New Roman"/>
      <w:szCs w:val="20"/>
    </w:rPr>
  </w:style>
  <w:style w:type="character" w:styleId="a7">
    <w:name w:val="endnote reference"/>
    <w:semiHidden/>
    <w:rsid w:val="00DA6199"/>
    <w:rPr>
      <w:vertAlign w:val="superscript"/>
    </w:rPr>
  </w:style>
  <w:style w:type="character" w:customStyle="1" w:styleId="langwithname">
    <w:name w:val="langwithname"/>
    <w:rsid w:val="00DA6199"/>
  </w:style>
  <w:style w:type="paragraph" w:styleId="a8">
    <w:name w:val="header"/>
    <w:basedOn w:val="a"/>
    <w:link w:val="a9"/>
    <w:uiPriority w:val="99"/>
    <w:unhideWhenUsed/>
    <w:rsid w:val="00AB4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4E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B4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4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2014-10-28T09:19:00Z</dcterms:created>
  <dcterms:modified xsi:type="dcterms:W3CDTF">2014-10-28T09:19:00Z</dcterms:modified>
</cp:coreProperties>
</file>